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E07D" w14:textId="77777777" w:rsidR="00936DED" w:rsidRPr="00497497" w:rsidRDefault="00936DED" w:rsidP="00981E4F">
      <w:pPr>
        <w:rPr>
          <w:b/>
          <w:bCs/>
          <w:sz w:val="28"/>
          <w:szCs w:val="28"/>
        </w:rPr>
      </w:pPr>
    </w:p>
    <w:p w14:paraId="3F88E511" w14:textId="398730C0" w:rsidR="00936DED" w:rsidRPr="00497497" w:rsidRDefault="00936DED" w:rsidP="00936DED">
      <w:pPr>
        <w:rPr>
          <w:b/>
          <w:bCs/>
          <w:sz w:val="28"/>
          <w:szCs w:val="28"/>
        </w:rPr>
      </w:pPr>
      <w:r w:rsidRPr="00497497">
        <w:rPr>
          <w:b/>
          <w:bCs/>
          <w:sz w:val="28"/>
          <w:szCs w:val="28"/>
        </w:rPr>
        <w:t>Disaster Financial Assistance (DFA) - Community Engagement S</w:t>
      </w:r>
      <w:r w:rsidR="00E91D6C">
        <w:rPr>
          <w:b/>
          <w:bCs/>
          <w:sz w:val="28"/>
          <w:szCs w:val="28"/>
        </w:rPr>
        <w:t>essions</w:t>
      </w:r>
    </w:p>
    <w:p w14:paraId="01C885DC" w14:textId="3DDFFCC4" w:rsidR="00936DED" w:rsidRPr="007F208A" w:rsidRDefault="00936DED" w:rsidP="00000E80">
      <w:pPr>
        <w:spacing w:after="120" w:line="240" w:lineRule="auto"/>
        <w:rPr>
          <w:b/>
          <w:bCs/>
          <w:sz w:val="22"/>
          <w:szCs w:val="22"/>
        </w:rPr>
      </w:pPr>
      <w:r w:rsidRPr="007F208A">
        <w:rPr>
          <w:b/>
          <w:bCs/>
          <w:sz w:val="22"/>
          <w:szCs w:val="22"/>
        </w:rPr>
        <w:t>June 2026 Heavy Rain Event:</w:t>
      </w:r>
    </w:p>
    <w:p w14:paraId="62B9EC29" w14:textId="3B3976A0" w:rsidR="00936DED" w:rsidRPr="007F208A" w:rsidRDefault="00936DED" w:rsidP="00000E80">
      <w:pPr>
        <w:spacing w:after="120" w:line="240" w:lineRule="auto"/>
        <w:rPr>
          <w:sz w:val="22"/>
          <w:szCs w:val="22"/>
        </w:rPr>
      </w:pPr>
      <w:r w:rsidRPr="007F208A">
        <w:rPr>
          <w:sz w:val="22"/>
          <w:szCs w:val="22"/>
        </w:rPr>
        <w:t xml:space="preserve">A Disaster Financial Assistance (DFA) program is now available to support Manitobans affected by </w:t>
      </w:r>
      <w:r w:rsidR="00246AEF" w:rsidRPr="007F208A">
        <w:rPr>
          <w:sz w:val="22"/>
          <w:szCs w:val="22"/>
        </w:rPr>
        <w:t>heavy rains and overland flooding in June 2026.</w:t>
      </w:r>
      <w:r w:rsidR="00045E20" w:rsidRPr="007F208A">
        <w:rPr>
          <w:sz w:val="22"/>
          <w:szCs w:val="22"/>
        </w:rPr>
        <w:t xml:space="preserve"> </w:t>
      </w:r>
      <w:r w:rsidRPr="007F208A">
        <w:rPr>
          <w:sz w:val="22"/>
          <w:szCs w:val="22"/>
        </w:rPr>
        <w:t xml:space="preserve">DFA helps individuals, farms, and businesses recover by providing financial assistance for </w:t>
      </w:r>
      <w:r w:rsidRPr="007F208A">
        <w:rPr>
          <w:b/>
          <w:bCs/>
          <w:sz w:val="22"/>
          <w:szCs w:val="22"/>
        </w:rPr>
        <w:t>uninsurable losses</w:t>
      </w:r>
      <w:r w:rsidRPr="007F208A">
        <w:rPr>
          <w:sz w:val="22"/>
          <w:szCs w:val="22"/>
        </w:rPr>
        <w:t xml:space="preserve">. Residents are encouraged to </w:t>
      </w:r>
      <w:r w:rsidRPr="007F208A">
        <w:rPr>
          <w:b/>
          <w:bCs/>
          <w:sz w:val="22"/>
          <w:szCs w:val="22"/>
        </w:rPr>
        <w:t>contact their insurance provider first</w:t>
      </w:r>
      <w:r w:rsidR="00246AEF" w:rsidRPr="007F208A">
        <w:rPr>
          <w:sz w:val="22"/>
          <w:szCs w:val="22"/>
        </w:rPr>
        <w:t>.</w:t>
      </w:r>
      <w:r w:rsidRPr="007F208A">
        <w:rPr>
          <w:sz w:val="22"/>
          <w:szCs w:val="22"/>
        </w:rPr>
        <w:t xml:space="preserve">  </w:t>
      </w:r>
    </w:p>
    <w:p w14:paraId="6ED05A0D" w14:textId="73A44E70" w:rsidR="00936DED" w:rsidRPr="007F208A" w:rsidRDefault="00936DED" w:rsidP="00936DED">
      <w:pPr>
        <w:rPr>
          <w:sz w:val="22"/>
          <w:szCs w:val="22"/>
        </w:rPr>
      </w:pPr>
      <w:r w:rsidRPr="007F208A">
        <w:rPr>
          <w:sz w:val="22"/>
          <w:szCs w:val="22"/>
        </w:rPr>
        <w:t>Manitoba Emergency Management Organization (EMO) recognizes that overland flood insurance is not always available or included in standard coverage. As a result, this program will assess gaps, with additional targeted support available for vulnerable populations</w:t>
      </w:r>
      <w:r w:rsidR="00246AEF" w:rsidRPr="007F208A">
        <w:rPr>
          <w:sz w:val="22"/>
          <w:szCs w:val="22"/>
        </w:rPr>
        <w:t xml:space="preserve"> of those that do not have the financial means to recover on their own</w:t>
      </w:r>
      <w:r w:rsidRPr="007F208A">
        <w:rPr>
          <w:sz w:val="22"/>
          <w:szCs w:val="22"/>
        </w:rPr>
        <w:t>.</w:t>
      </w:r>
    </w:p>
    <w:p w14:paraId="176E8CE2" w14:textId="017D7D49" w:rsidR="00936DED" w:rsidRPr="007F208A" w:rsidRDefault="00E91D6C" w:rsidP="00000E80">
      <w:pPr>
        <w:spacing w:line="240" w:lineRule="auto"/>
        <w:rPr>
          <w:b/>
          <w:bCs/>
          <w:sz w:val="22"/>
          <w:szCs w:val="22"/>
        </w:rPr>
      </w:pPr>
      <w:r w:rsidRPr="00E91D6C">
        <w:rPr>
          <w:b/>
          <w:bCs/>
          <w:sz w:val="22"/>
          <w:szCs w:val="22"/>
        </w:rPr>
        <w:t>Come see us at the following locations:</w:t>
      </w:r>
    </w:p>
    <w:p w14:paraId="200406BF" w14:textId="7EB64E68" w:rsidR="00246AEF" w:rsidRPr="007F208A" w:rsidRDefault="00246AEF" w:rsidP="00000E80">
      <w:pPr>
        <w:spacing w:line="240" w:lineRule="auto"/>
        <w:rPr>
          <w:sz w:val="22"/>
          <w:szCs w:val="22"/>
        </w:rPr>
      </w:pPr>
      <w:r w:rsidRPr="007F208A">
        <w:rPr>
          <w:sz w:val="22"/>
          <w:szCs w:val="22"/>
        </w:rPr>
        <w:t xml:space="preserve">The </w:t>
      </w:r>
      <w:r w:rsidR="2BF85E77" w:rsidRPr="007F208A">
        <w:rPr>
          <w:sz w:val="22"/>
          <w:szCs w:val="22"/>
        </w:rPr>
        <w:t xml:space="preserve">Manitoba </w:t>
      </w:r>
      <w:r w:rsidRPr="007F208A">
        <w:rPr>
          <w:sz w:val="22"/>
          <w:szCs w:val="22"/>
        </w:rPr>
        <w:t>EMO Recovery team will be setting up in hard-hit communities this weekend and next week. If your community would like to be included, please contact us.</w:t>
      </w:r>
    </w:p>
    <w:p w14:paraId="0DBBCFFC" w14:textId="1630DB74" w:rsidR="007F208A" w:rsidRPr="00E91D6C" w:rsidRDefault="007F208A" w:rsidP="00E91D6C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0"/>
          <w:szCs w:val="20"/>
        </w:rPr>
      </w:pPr>
      <w:r w:rsidRPr="00E91D6C">
        <w:rPr>
          <w:b/>
          <w:bCs/>
          <w:sz w:val="20"/>
          <w:szCs w:val="20"/>
        </w:rPr>
        <w:t xml:space="preserve">Rural Municipality of Grahamdale </w:t>
      </w:r>
    </w:p>
    <w:p w14:paraId="16193B5A" w14:textId="648B80EB" w:rsidR="007F208A" w:rsidRPr="007F208A" w:rsidRDefault="007F208A" w:rsidP="00E91D6C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007F208A">
        <w:rPr>
          <w:i/>
          <w:iCs/>
          <w:sz w:val="20"/>
          <w:szCs w:val="20"/>
        </w:rPr>
        <w:t>(Serving RM of Grahamdale and area)</w:t>
      </w:r>
    </w:p>
    <w:p w14:paraId="3E680A0A" w14:textId="1408D5F9" w:rsidR="007F208A" w:rsidRDefault="007F208A" w:rsidP="00E91D6C">
      <w:pPr>
        <w:spacing w:after="0" w:line="240" w:lineRule="auto"/>
        <w:ind w:firstLine="720"/>
        <w:rPr>
          <w:sz w:val="20"/>
          <w:szCs w:val="20"/>
        </w:rPr>
      </w:pPr>
      <w:r w:rsidRPr="007F208A">
        <w:rPr>
          <w:sz w:val="20"/>
          <w:szCs w:val="20"/>
        </w:rPr>
        <w:t>Date: Monday</w:t>
      </w:r>
      <w:r w:rsidR="00E91D6C">
        <w:rPr>
          <w:sz w:val="20"/>
          <w:szCs w:val="20"/>
        </w:rPr>
        <w:t>,</w:t>
      </w:r>
      <w:r w:rsidRPr="007F208A">
        <w:rPr>
          <w:sz w:val="20"/>
          <w:szCs w:val="20"/>
        </w:rPr>
        <w:t xml:space="preserve"> June 22</w:t>
      </w:r>
      <w:r w:rsidR="00E91D6C">
        <w:rPr>
          <w:sz w:val="20"/>
          <w:szCs w:val="20"/>
        </w:rPr>
        <w:t xml:space="preserve">, 2026 </w:t>
      </w:r>
    </w:p>
    <w:p w14:paraId="4D11ECAF" w14:textId="575BC28F" w:rsidR="00E91D6C" w:rsidRPr="007F208A" w:rsidRDefault="00E91D6C" w:rsidP="00E91D6C">
      <w:pPr>
        <w:spacing w:after="0" w:line="240" w:lineRule="auto"/>
        <w:ind w:firstLine="720"/>
        <w:rPr>
          <w:sz w:val="20"/>
          <w:szCs w:val="20"/>
        </w:rPr>
      </w:pPr>
      <w:r w:rsidRPr="007F208A">
        <w:rPr>
          <w:sz w:val="20"/>
          <w:szCs w:val="20"/>
        </w:rPr>
        <w:t>Time: 9 a.m. – 7 p.m.</w:t>
      </w:r>
    </w:p>
    <w:p w14:paraId="7EFE4EB9" w14:textId="20B3FF34" w:rsidR="007F208A" w:rsidRDefault="007F208A" w:rsidP="00E91D6C">
      <w:pPr>
        <w:spacing w:after="0" w:line="240" w:lineRule="auto"/>
        <w:ind w:firstLine="720"/>
        <w:rPr>
          <w:sz w:val="20"/>
          <w:szCs w:val="20"/>
        </w:rPr>
      </w:pPr>
      <w:r w:rsidRPr="007F208A">
        <w:rPr>
          <w:sz w:val="20"/>
          <w:szCs w:val="20"/>
        </w:rPr>
        <w:t xml:space="preserve">Location: Council Chambers </w:t>
      </w:r>
    </w:p>
    <w:p w14:paraId="524F5B90" w14:textId="77777777" w:rsidR="00E91D6C" w:rsidRPr="007F208A" w:rsidRDefault="00E91D6C" w:rsidP="00E91D6C">
      <w:pPr>
        <w:spacing w:after="0" w:line="240" w:lineRule="auto"/>
        <w:ind w:firstLine="360"/>
        <w:rPr>
          <w:sz w:val="20"/>
          <w:szCs w:val="20"/>
        </w:rPr>
      </w:pPr>
    </w:p>
    <w:p w14:paraId="3AF705E6" w14:textId="5E3C4D77" w:rsidR="007F208A" w:rsidRPr="00E91D6C" w:rsidRDefault="007F208A" w:rsidP="00E91D6C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0"/>
          <w:szCs w:val="20"/>
        </w:rPr>
      </w:pPr>
      <w:r w:rsidRPr="00E91D6C">
        <w:rPr>
          <w:b/>
          <w:bCs/>
          <w:sz w:val="20"/>
          <w:szCs w:val="20"/>
        </w:rPr>
        <w:t xml:space="preserve">Rural Municipality of West Interlake </w:t>
      </w:r>
    </w:p>
    <w:p w14:paraId="4A858C4C" w14:textId="64DDD3AB" w:rsidR="007F208A" w:rsidRPr="007F208A" w:rsidRDefault="007F208A" w:rsidP="007F208A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7F208A">
        <w:rPr>
          <w:i/>
          <w:iCs/>
          <w:sz w:val="20"/>
          <w:szCs w:val="20"/>
        </w:rPr>
        <w:t>(Serving RM of West Interlake and area)</w:t>
      </w:r>
    </w:p>
    <w:p w14:paraId="6DB767C6" w14:textId="28BC3FB3" w:rsidR="007F208A" w:rsidRDefault="007F208A" w:rsidP="00E91D6C">
      <w:pPr>
        <w:spacing w:after="0" w:line="240" w:lineRule="auto"/>
        <w:ind w:firstLine="720"/>
        <w:rPr>
          <w:sz w:val="20"/>
          <w:szCs w:val="20"/>
        </w:rPr>
      </w:pPr>
      <w:r w:rsidRPr="00E91D6C">
        <w:rPr>
          <w:sz w:val="20"/>
          <w:szCs w:val="20"/>
        </w:rPr>
        <w:t>Date and Times: Tuesday, June 23</w:t>
      </w:r>
      <w:r w:rsidR="00E91D6C">
        <w:rPr>
          <w:sz w:val="20"/>
          <w:szCs w:val="20"/>
        </w:rPr>
        <w:t>, 2026</w:t>
      </w:r>
    </w:p>
    <w:p w14:paraId="03B3DE71" w14:textId="6A2AFD82" w:rsidR="00E91D6C" w:rsidRPr="00E91D6C" w:rsidRDefault="00E91D6C" w:rsidP="00E91D6C">
      <w:pPr>
        <w:spacing w:after="0" w:line="240" w:lineRule="auto"/>
        <w:ind w:firstLine="720"/>
        <w:rPr>
          <w:sz w:val="20"/>
          <w:szCs w:val="20"/>
        </w:rPr>
      </w:pPr>
      <w:r w:rsidRPr="00E91D6C">
        <w:rPr>
          <w:sz w:val="20"/>
          <w:szCs w:val="20"/>
        </w:rPr>
        <w:t>Date and Times: 9 a.m. – 7 p.m.</w:t>
      </w:r>
    </w:p>
    <w:p w14:paraId="7CDC6A9B" w14:textId="0DAF7BE6" w:rsidR="007F208A" w:rsidRPr="00E91D6C" w:rsidRDefault="007F208A" w:rsidP="00E91D6C">
      <w:pPr>
        <w:ind w:firstLine="720"/>
        <w:rPr>
          <w:sz w:val="20"/>
          <w:szCs w:val="20"/>
        </w:rPr>
      </w:pPr>
      <w:r w:rsidRPr="00E91D6C">
        <w:rPr>
          <w:sz w:val="20"/>
          <w:szCs w:val="20"/>
        </w:rPr>
        <w:t>Location: Centennial Hall (Corner of HWY 6 and HWY 325)</w:t>
      </w:r>
    </w:p>
    <w:p w14:paraId="4CDE26A6" w14:textId="77777777" w:rsidR="00E91D6C" w:rsidRDefault="00E91D6C" w:rsidP="00000E80">
      <w:pPr>
        <w:spacing w:line="240" w:lineRule="auto"/>
        <w:rPr>
          <w:b/>
          <w:bCs/>
          <w:sz w:val="22"/>
          <w:szCs w:val="22"/>
        </w:rPr>
      </w:pPr>
    </w:p>
    <w:p w14:paraId="0658A2B2" w14:textId="09A65381" w:rsidR="00000E80" w:rsidRDefault="00E91D6C" w:rsidP="00000E80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Can’t make it? </w:t>
      </w:r>
    </w:p>
    <w:p w14:paraId="7003D8D5" w14:textId="650B8776" w:rsidR="00936DED" w:rsidRPr="00000E80" w:rsidRDefault="00936DED" w:rsidP="00000E80">
      <w:pPr>
        <w:spacing w:line="240" w:lineRule="auto"/>
        <w:rPr>
          <w:b/>
          <w:bCs/>
          <w:sz w:val="22"/>
          <w:szCs w:val="22"/>
        </w:rPr>
      </w:pPr>
      <w:r w:rsidRPr="007F208A">
        <w:rPr>
          <w:rFonts w:eastAsia="Times New Roman" w:cs="Segoe UI"/>
          <w:color w:val="242424"/>
          <w:kern w:val="0"/>
          <w:sz w:val="22"/>
          <w:szCs w:val="22"/>
          <w:lang w:eastAsia="en-CA"/>
          <w14:ligatures w14:val="none"/>
        </w:rPr>
        <w:t>For more information on eligibility or to apply:</w:t>
      </w:r>
    </w:p>
    <w:p w14:paraId="171AF992" w14:textId="4BA5580C" w:rsidR="00936DED" w:rsidRPr="00000E80" w:rsidRDefault="00936DED" w:rsidP="00000E80">
      <w:pPr>
        <w:pStyle w:val="ListParagraph"/>
        <w:numPr>
          <w:ilvl w:val="0"/>
          <w:numId w:val="5"/>
        </w:numPr>
        <w:shd w:val="clear" w:color="auto" w:fill="FFFFFF"/>
        <w:spacing w:before="120" w:after="60" w:line="240" w:lineRule="auto"/>
        <w:rPr>
          <w:rFonts w:eastAsia="Times New Roman" w:cs="Segoe UI"/>
          <w:color w:val="242424"/>
          <w:kern w:val="0"/>
          <w:sz w:val="22"/>
          <w:szCs w:val="22"/>
          <w:lang w:eastAsia="en-CA"/>
          <w14:ligatures w14:val="none"/>
        </w:rPr>
      </w:pPr>
      <w:r w:rsidRPr="007F208A">
        <w:rPr>
          <w:rFonts w:eastAsia="Times New Roman" w:cs="Segoe UI"/>
          <w:b/>
          <w:bCs/>
          <w:color w:val="242424"/>
          <w:kern w:val="0"/>
          <w:sz w:val="22"/>
          <w:szCs w:val="22"/>
          <w:lang w:eastAsia="en-CA"/>
          <w14:ligatures w14:val="none"/>
        </w:rPr>
        <w:t>Phone:</w:t>
      </w:r>
      <w:r w:rsidRPr="007F208A">
        <w:rPr>
          <w:rFonts w:eastAsia="Times New Roman" w:cs="Segoe UI"/>
          <w:color w:val="242424"/>
          <w:kern w:val="0"/>
          <w:sz w:val="22"/>
          <w:szCs w:val="22"/>
          <w:lang w:eastAsia="en-CA"/>
          <w14:ligatures w14:val="none"/>
        </w:rPr>
        <w:t> 204-945-3050 (Winnipeg)</w:t>
      </w:r>
      <w:r w:rsidR="00000E80">
        <w:rPr>
          <w:rFonts w:eastAsia="Times New Roman" w:cs="Segoe UI"/>
          <w:color w:val="242424"/>
          <w:kern w:val="0"/>
          <w:sz w:val="22"/>
          <w:szCs w:val="22"/>
          <w:lang w:eastAsia="en-CA"/>
          <w14:ligatures w14:val="none"/>
        </w:rPr>
        <w:t xml:space="preserve">  </w:t>
      </w:r>
      <w:r w:rsidRPr="00000E80">
        <w:rPr>
          <w:rFonts w:eastAsia="Times New Roman" w:cs="Segoe UI"/>
          <w:b/>
          <w:bCs/>
          <w:color w:val="242424"/>
          <w:kern w:val="0"/>
          <w:sz w:val="22"/>
          <w:szCs w:val="22"/>
          <w:lang w:eastAsia="en-CA"/>
          <w14:ligatures w14:val="none"/>
        </w:rPr>
        <w:t>Toll-Free:</w:t>
      </w:r>
      <w:r w:rsidRPr="00000E80">
        <w:rPr>
          <w:rFonts w:eastAsia="Times New Roman" w:cs="Segoe UI"/>
          <w:color w:val="242424"/>
          <w:kern w:val="0"/>
          <w:sz w:val="22"/>
          <w:szCs w:val="22"/>
          <w:lang w:eastAsia="en-CA"/>
          <w14:ligatures w14:val="none"/>
        </w:rPr>
        <w:t> 1-888-267-8298</w:t>
      </w:r>
    </w:p>
    <w:p w14:paraId="38241741" w14:textId="523B69F7" w:rsidR="00461B4D" w:rsidRPr="007F208A" w:rsidRDefault="00936DED" w:rsidP="00000E80">
      <w:pPr>
        <w:pStyle w:val="ListParagraph"/>
        <w:numPr>
          <w:ilvl w:val="0"/>
          <w:numId w:val="5"/>
        </w:numPr>
        <w:shd w:val="clear" w:color="auto" w:fill="FFFFFF"/>
        <w:spacing w:before="120" w:after="60" w:line="240" w:lineRule="auto"/>
        <w:rPr>
          <w:rFonts w:eastAsia="Times New Roman" w:cs="Segoe UI"/>
          <w:color w:val="242424"/>
          <w:kern w:val="0"/>
          <w:sz w:val="22"/>
          <w:szCs w:val="22"/>
          <w:lang w:eastAsia="en-CA"/>
          <w14:ligatures w14:val="none"/>
        </w:rPr>
      </w:pPr>
      <w:r w:rsidRPr="007F208A">
        <w:rPr>
          <w:rFonts w:eastAsia="Times New Roman" w:cs="Segoe UI"/>
          <w:b/>
          <w:bCs/>
          <w:color w:val="242424"/>
          <w:kern w:val="0"/>
          <w:sz w:val="22"/>
          <w:szCs w:val="22"/>
          <w:lang w:eastAsia="en-CA"/>
          <w14:ligatures w14:val="none"/>
        </w:rPr>
        <w:t>Online:</w:t>
      </w:r>
      <w:r w:rsidRPr="007F208A">
        <w:rPr>
          <w:rFonts w:eastAsia="Times New Roman" w:cs="Segoe UI"/>
          <w:color w:val="242424"/>
          <w:kern w:val="0"/>
          <w:sz w:val="22"/>
          <w:szCs w:val="22"/>
          <w:lang w:eastAsia="en-CA"/>
          <w14:ligatures w14:val="none"/>
        </w:rPr>
        <w:t> </w:t>
      </w:r>
      <w:hyperlink r:id="rId7" w:history="1">
        <w:r w:rsidRPr="007F208A">
          <w:rPr>
            <w:rStyle w:val="Hyperlink"/>
            <w:rFonts w:eastAsia="Times New Roman" w:cs="Segoe UI"/>
            <w:kern w:val="0"/>
            <w:sz w:val="22"/>
            <w:szCs w:val="22"/>
            <w:lang w:eastAsia="en-CA"/>
            <w14:ligatures w14:val="none"/>
          </w:rPr>
          <w:t>www.manitobaemo.ca</w:t>
        </w:r>
      </w:hyperlink>
    </w:p>
    <w:p w14:paraId="2F94823C" w14:textId="021E47FF" w:rsidR="00246AEF" w:rsidRPr="007F208A" w:rsidRDefault="00246AEF" w:rsidP="00000E80">
      <w:pPr>
        <w:pStyle w:val="ListParagraph"/>
        <w:numPr>
          <w:ilvl w:val="0"/>
          <w:numId w:val="5"/>
        </w:numPr>
        <w:shd w:val="clear" w:color="auto" w:fill="FFFFFF"/>
        <w:spacing w:before="120" w:after="60" w:line="240" w:lineRule="auto"/>
        <w:rPr>
          <w:rFonts w:eastAsia="Times New Roman" w:cs="Segoe UI"/>
          <w:color w:val="242424"/>
          <w:kern w:val="0"/>
          <w:sz w:val="22"/>
          <w:szCs w:val="22"/>
          <w:lang w:eastAsia="en-CA"/>
          <w14:ligatures w14:val="none"/>
        </w:rPr>
      </w:pPr>
      <w:r w:rsidRPr="007F208A">
        <w:rPr>
          <w:rFonts w:eastAsia="Times New Roman" w:cs="Segoe UI"/>
          <w:b/>
          <w:bCs/>
          <w:color w:val="242424"/>
          <w:kern w:val="0"/>
          <w:sz w:val="22"/>
          <w:szCs w:val="22"/>
          <w:lang w:eastAsia="en-CA"/>
          <w14:ligatures w14:val="none"/>
        </w:rPr>
        <w:t>Email:</w:t>
      </w:r>
      <w:r w:rsidRPr="007F208A">
        <w:rPr>
          <w:rFonts w:eastAsia="Times New Roman" w:cs="Segoe UI"/>
          <w:sz w:val="22"/>
          <w:szCs w:val="22"/>
          <w:lang w:eastAsia="en-CA"/>
        </w:rPr>
        <w:t xml:space="preserve"> dfa@gov.mb.ca</w:t>
      </w:r>
    </w:p>
    <w:sectPr w:rsidR="00246AEF" w:rsidRPr="007F208A" w:rsidSect="00936DE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9F45" w14:textId="77777777" w:rsidR="00CF0970" w:rsidRDefault="00CF0970">
      <w:pPr>
        <w:spacing w:after="0" w:line="240" w:lineRule="auto"/>
      </w:pPr>
      <w:r>
        <w:separator/>
      </w:r>
    </w:p>
  </w:endnote>
  <w:endnote w:type="continuationSeparator" w:id="0">
    <w:p w14:paraId="121ADDEF" w14:textId="77777777" w:rsidR="00CF0970" w:rsidRDefault="00CF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E9DF" w14:textId="77777777" w:rsidR="00936DED" w:rsidRDefault="00936DED">
    <w:pPr>
      <w:pStyle w:val="Foot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FE8F323" wp14:editId="56C482C5">
          <wp:simplePos x="0" y="0"/>
          <wp:positionH relativeFrom="page">
            <wp:posOffset>5289550</wp:posOffset>
          </wp:positionH>
          <wp:positionV relativeFrom="page">
            <wp:posOffset>9359265</wp:posOffset>
          </wp:positionV>
          <wp:extent cx="1585595" cy="355598"/>
          <wp:effectExtent l="0" t="0" r="0" b="0"/>
          <wp:wrapNone/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D1E07AC6-58AD-4077-8FEF-35CB155517B9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5595" cy="355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29D8" w14:textId="77777777" w:rsidR="00CF0970" w:rsidRDefault="00CF0970">
      <w:pPr>
        <w:spacing w:after="0" w:line="240" w:lineRule="auto"/>
      </w:pPr>
      <w:r>
        <w:separator/>
      </w:r>
    </w:p>
  </w:footnote>
  <w:footnote w:type="continuationSeparator" w:id="0">
    <w:p w14:paraId="11C48B8E" w14:textId="77777777" w:rsidR="00CF0970" w:rsidRDefault="00CF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6A94" w14:textId="77777777" w:rsidR="00936DED" w:rsidRDefault="00936DED">
    <w:pPr>
      <w:pStyle w:val="Header"/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51162625" wp14:editId="59C241BE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587500" cy="463550"/>
          <wp:effectExtent l="0" t="0" r="0" b="0"/>
          <wp:wrapNone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7E6A3FC5-802B-451F-AC36-3253422FA36F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750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0A9"/>
    <w:multiLevelType w:val="hybridMultilevel"/>
    <w:tmpl w:val="A79CA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851"/>
    <w:multiLevelType w:val="hybridMultilevel"/>
    <w:tmpl w:val="2182F0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C4B07"/>
    <w:multiLevelType w:val="hybridMultilevel"/>
    <w:tmpl w:val="2F4A8F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E102E"/>
    <w:multiLevelType w:val="hybridMultilevel"/>
    <w:tmpl w:val="C24C71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0B456C"/>
    <w:multiLevelType w:val="hybridMultilevel"/>
    <w:tmpl w:val="1B7EF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545F"/>
    <w:multiLevelType w:val="hybridMultilevel"/>
    <w:tmpl w:val="2FAAF97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70AD6"/>
    <w:multiLevelType w:val="hybridMultilevel"/>
    <w:tmpl w:val="D9C4D2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83BC3"/>
    <w:multiLevelType w:val="hybridMultilevel"/>
    <w:tmpl w:val="EDE403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1348EC"/>
    <w:multiLevelType w:val="hybridMultilevel"/>
    <w:tmpl w:val="93B890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77C01"/>
    <w:multiLevelType w:val="hybridMultilevel"/>
    <w:tmpl w:val="A5D674F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6013350">
    <w:abstractNumId w:val="0"/>
  </w:num>
  <w:num w:numId="2" w16cid:durableId="1381829035">
    <w:abstractNumId w:val="1"/>
  </w:num>
  <w:num w:numId="3" w16cid:durableId="1394113418">
    <w:abstractNumId w:val="4"/>
  </w:num>
  <w:num w:numId="4" w16cid:durableId="143082719">
    <w:abstractNumId w:val="7"/>
  </w:num>
  <w:num w:numId="5" w16cid:durableId="14431337">
    <w:abstractNumId w:val="8"/>
  </w:num>
  <w:num w:numId="6" w16cid:durableId="1549147949">
    <w:abstractNumId w:val="5"/>
  </w:num>
  <w:num w:numId="7" w16cid:durableId="2121872042">
    <w:abstractNumId w:val="9"/>
  </w:num>
  <w:num w:numId="8" w16cid:durableId="2133548465">
    <w:abstractNumId w:val="2"/>
  </w:num>
  <w:num w:numId="9" w16cid:durableId="1475490018">
    <w:abstractNumId w:val="3"/>
  </w:num>
  <w:num w:numId="10" w16cid:durableId="1860120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ED"/>
    <w:rsid w:val="00000E80"/>
    <w:rsid w:val="000359C6"/>
    <w:rsid w:val="00045E20"/>
    <w:rsid w:val="00063924"/>
    <w:rsid w:val="000B5E7B"/>
    <w:rsid w:val="000F7E0C"/>
    <w:rsid w:val="00110E8C"/>
    <w:rsid w:val="001A1BF3"/>
    <w:rsid w:val="001F38BB"/>
    <w:rsid w:val="00246AEF"/>
    <w:rsid w:val="002A1267"/>
    <w:rsid w:val="002C2116"/>
    <w:rsid w:val="002F67C5"/>
    <w:rsid w:val="00381A81"/>
    <w:rsid w:val="003B2C0F"/>
    <w:rsid w:val="003E2153"/>
    <w:rsid w:val="00410E66"/>
    <w:rsid w:val="00431D09"/>
    <w:rsid w:val="00461B4D"/>
    <w:rsid w:val="004C4803"/>
    <w:rsid w:val="004C4EF1"/>
    <w:rsid w:val="00590AA1"/>
    <w:rsid w:val="005B2724"/>
    <w:rsid w:val="005B2E7E"/>
    <w:rsid w:val="005B3C5C"/>
    <w:rsid w:val="005C1A1E"/>
    <w:rsid w:val="005E7AAF"/>
    <w:rsid w:val="0064764F"/>
    <w:rsid w:val="00663258"/>
    <w:rsid w:val="006A7193"/>
    <w:rsid w:val="006F3F64"/>
    <w:rsid w:val="007A7629"/>
    <w:rsid w:val="007F208A"/>
    <w:rsid w:val="00936DED"/>
    <w:rsid w:val="00981E4F"/>
    <w:rsid w:val="009D5C61"/>
    <w:rsid w:val="009F6129"/>
    <w:rsid w:val="00AC0340"/>
    <w:rsid w:val="00AF1A97"/>
    <w:rsid w:val="00B51252"/>
    <w:rsid w:val="00B77D26"/>
    <w:rsid w:val="00BF390C"/>
    <w:rsid w:val="00C823BE"/>
    <w:rsid w:val="00CF0970"/>
    <w:rsid w:val="00D0625F"/>
    <w:rsid w:val="00DA1CDD"/>
    <w:rsid w:val="00E4411C"/>
    <w:rsid w:val="00E91D6C"/>
    <w:rsid w:val="00F82759"/>
    <w:rsid w:val="00FD48BD"/>
    <w:rsid w:val="0196B71A"/>
    <w:rsid w:val="08993B8F"/>
    <w:rsid w:val="0E70E4CB"/>
    <w:rsid w:val="0F78B6A4"/>
    <w:rsid w:val="163303EA"/>
    <w:rsid w:val="2BF85E77"/>
    <w:rsid w:val="30B0B5B5"/>
    <w:rsid w:val="3203E4AD"/>
    <w:rsid w:val="59E2F1DE"/>
    <w:rsid w:val="6304BD0D"/>
    <w:rsid w:val="772C1BAD"/>
    <w:rsid w:val="7A59A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D305"/>
  <w15:chartTrackingRefBased/>
  <w15:docId w15:val="{F4501FB9-5B71-4ACE-B2B4-C12ED8C6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ED"/>
  </w:style>
  <w:style w:type="paragraph" w:styleId="Heading1">
    <w:name w:val="heading 1"/>
    <w:basedOn w:val="Normal"/>
    <w:next w:val="Normal"/>
    <w:link w:val="Heading1Char"/>
    <w:uiPriority w:val="9"/>
    <w:qFormat/>
    <w:rsid w:val="0093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D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6DE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ED"/>
  </w:style>
  <w:style w:type="paragraph" w:styleId="Footer">
    <w:name w:val="footer"/>
    <w:basedOn w:val="Normal"/>
    <w:link w:val="FooterChar"/>
    <w:uiPriority w:val="99"/>
    <w:unhideWhenUsed/>
    <w:rsid w:val="0093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ED"/>
  </w:style>
  <w:style w:type="paragraph" w:styleId="CommentText">
    <w:name w:val="annotation text"/>
    <w:basedOn w:val="Normal"/>
    <w:link w:val="CommentTextChar"/>
    <w:uiPriority w:val="99"/>
    <w:semiHidden/>
    <w:unhideWhenUsed/>
    <w:rsid w:val="00AC0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34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03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nitobaem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Bommersbach, Cassandra</dc:creator>
  <cp:keywords/>
  <dc:description/>
  <cp:lastModifiedBy>Yeasmin, Lubna</cp:lastModifiedBy>
  <cp:revision>4</cp:revision>
  <dcterms:created xsi:type="dcterms:W3CDTF">2026-06-15T20:03:00Z</dcterms:created>
  <dcterms:modified xsi:type="dcterms:W3CDTF">2026-06-16T14:42:00Z</dcterms:modified>
</cp:coreProperties>
</file>